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C43" w:rsidRDefault="007A4C43" w:rsidP="007A4C43">
      <w:pPr>
        <w:spacing w:after="0" w:line="288" w:lineRule="atLeast"/>
        <w:jc w:val="center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982369" wp14:editId="2BF073C3">
            <wp:extent cx="3705225" cy="5095875"/>
            <wp:effectExtent l="0" t="0" r="9525" b="9525"/>
            <wp:docPr id="1" name="Рисунок 1" descr="https://2ivushka.ru/wp-content/uploads/2024/01/saj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ivushka.ru/wp-content/uploads/2024/01/saj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C43" w:rsidRDefault="007A4C43" w:rsidP="007A4C43">
      <w:pPr>
        <w:spacing w:after="0" w:line="288" w:lineRule="atLeast"/>
        <w:outlineLvl w:val="0"/>
        <w:rPr>
          <w:rFonts w:ascii="inherit" w:eastAsia="Times New Roman" w:hAnsi="inherit" w:cs="Times New Roman"/>
          <w:kern w:val="36"/>
          <w:sz w:val="42"/>
          <w:szCs w:val="42"/>
          <w:lang w:eastAsia="ru-RU"/>
        </w:rPr>
      </w:pPr>
    </w:p>
    <w:p w:rsidR="00A64EC2" w:rsidRDefault="00A64EC2" w:rsidP="00A64EC2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</w:pPr>
      <w:r w:rsidRPr="00A64EC2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>Уважаемые родители!</w:t>
      </w:r>
    </w:p>
    <w:p w:rsidR="00A64EC2" w:rsidRPr="00A64EC2" w:rsidRDefault="00A64EC2" w:rsidP="00A64EC2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</w:pPr>
      <w:r w:rsidRPr="00A64EC2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 xml:space="preserve"> Давайте</w:t>
      </w:r>
      <w:r w:rsidR="00667B74" w:rsidRPr="00A64EC2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 xml:space="preserve">  </w:t>
      </w:r>
      <w:r w:rsidRPr="00A64EC2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>дружить со своими детьми</w:t>
      </w:r>
      <w:r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>!</w:t>
      </w:r>
    </w:p>
    <w:p w:rsidR="00A64EC2" w:rsidRDefault="00A64EC2" w:rsidP="007A4C43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</w:pPr>
    </w:p>
    <w:p w:rsidR="007A4C43" w:rsidRPr="007A4C43" w:rsidRDefault="00667B74" w:rsidP="007A4C43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</w:pPr>
      <w:r w:rsidRPr="00667B74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 xml:space="preserve"> </w:t>
      </w:r>
      <w:bookmarkStart w:id="0" w:name="_GoBack"/>
      <w:r w:rsidR="007A4C43" w:rsidRPr="007A4C43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 xml:space="preserve">5 запрещенных </w:t>
      </w:r>
      <w:bookmarkEnd w:id="0"/>
      <w:r w:rsidR="007A4C43" w:rsidRPr="007A4C43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>приемов в воспитании ребенка</w:t>
      </w:r>
    </w:p>
    <w:p w:rsidR="007A4C43" w:rsidRDefault="007A4C43" w:rsidP="007A4C43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7A4C43" w:rsidRPr="007A4C43" w:rsidRDefault="007A4C43" w:rsidP="007A4C43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 воспитании детей не может быть четких правил, ведь каждый ребенок уникален и требует к себе филигранного педагогического подхода. Однако существует ряд распространенных воспитательных тактик, которые не могут принести ребенку ничего, кроме вреда. О них и пойдет речь.</w:t>
      </w:r>
    </w:p>
    <w:p w:rsidR="007A4C43" w:rsidRPr="007A4C43" w:rsidRDefault="007A4C43" w:rsidP="007A4C43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Все мамы и папы иногда совершают ошибки в воспитании собственных детей, но одно дело, когда это происходит иногда, в исключительных случаях, а другое – когда ошибки становятся тенденцией или – еще хуже – излюбленными методами воспитания. Все это неизбежно ведет к падению родительского авторитета в глазах детей, подрывает их доверие к родителям, а значит, выбивает из-под детских ног почву психологического благополучия. Тревожность, агрессия, отсутствие мотивации к учебе – вот только </w:t>
      </w: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lastRenderedPageBreak/>
        <w:t>несколько последствий подобных ошибок, которые без преувеличения можно назвать фатальными.</w:t>
      </w:r>
    </w:p>
    <w:p w:rsidR="007A4C43" w:rsidRPr="007A4C43" w:rsidRDefault="007A4C43" w:rsidP="007A4C43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Итак, есть вещи, кот</w:t>
      </w: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орые родителям делать нельзя. Б</w:t>
      </w: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удет лучше, если ка</w:t>
      </w: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ждый из нас отнесет  </w:t>
      </w: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 разряд недопустимых, «запрещенных» в</w:t>
      </w: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оспитательных приемов следующие:</w:t>
      </w:r>
    </w:p>
    <w:p w:rsidR="007A4C43" w:rsidRPr="007A4C43" w:rsidRDefault="00C61F69" w:rsidP="007A4C43">
      <w:pPr>
        <w:spacing w:after="0" w:line="240" w:lineRule="auto"/>
        <w:jc w:val="center"/>
        <w:rPr>
          <w:rFonts w:ascii="Open Sans" w:eastAsia="Times New Roman" w:hAnsi="Open Sans" w:cs="Open Sans"/>
          <w:color w:val="E36C0A" w:themeColor="accent6" w:themeShade="BF"/>
          <w:sz w:val="26"/>
          <w:szCs w:val="26"/>
          <w:lang w:eastAsia="ru-RU"/>
        </w:rPr>
      </w:pPr>
      <w:r>
        <w:rPr>
          <w:rFonts w:ascii="Open Sans" w:eastAsia="Times New Roman" w:hAnsi="Open Sans" w:cs="Open Sans"/>
          <w:b/>
          <w:bCs/>
          <w:color w:val="E36C0A" w:themeColor="accent6" w:themeShade="BF"/>
          <w:sz w:val="26"/>
          <w:szCs w:val="26"/>
          <w:bdr w:val="none" w:sz="0" w:space="0" w:color="auto" w:frame="1"/>
          <w:lang w:eastAsia="ru-RU"/>
        </w:rPr>
        <w:t>Унижение</w:t>
      </w:r>
      <w:r w:rsidR="007A4C43" w:rsidRPr="00667B74">
        <w:rPr>
          <w:rFonts w:ascii="Open Sans" w:eastAsia="Times New Roman" w:hAnsi="Open Sans" w:cs="Open Sans"/>
          <w:b/>
          <w:bCs/>
          <w:color w:val="E36C0A" w:themeColor="accent6" w:themeShade="BF"/>
          <w:sz w:val="26"/>
          <w:szCs w:val="26"/>
          <w:bdr w:val="none" w:sz="0" w:space="0" w:color="auto" w:frame="1"/>
          <w:lang w:eastAsia="ru-RU"/>
        </w:rPr>
        <w:t xml:space="preserve"> ребенка</w:t>
      </w:r>
    </w:p>
    <w:p w:rsidR="007A4C43" w:rsidRPr="007A4C43" w:rsidRDefault="007A4C43" w:rsidP="007A4C43">
      <w:pPr>
        <w:spacing w:after="360" w:line="240" w:lineRule="auto"/>
        <w:ind w:firstLine="708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 сожалению, унижение тех, кто слабее и не может дать сдачи, – явление достаточно распространенное и даже находящее пони</w:t>
      </w:r>
      <w:r w:rsidRPr="00667B74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мание среди окружающих. Отсюда </w:t>
      </w: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привычные глазу картины, когда мать тащит через в</w:t>
      </w:r>
      <w:r w:rsidRPr="00667B74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сю улицу сына, держа его за ухо</w:t>
      </w:r>
      <w:r w:rsidR="00667B74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,</w:t>
      </w: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или когда отец при всем честном народе отчитывает дочь за непослушание. «Воспитывает», – думают соседи, прохожие и случайные свидетели подобных сцен. А что думает ребенок? В его душе в этот момент рушится мир. Но еще хуже, когда все «обрушения» уже позади, а унижение со стороны родителей стало обыкновенным фоном жизни.</w:t>
      </w:r>
    </w:p>
    <w:p w:rsidR="007A4C43" w:rsidRPr="007A4C43" w:rsidRDefault="00151D5C" w:rsidP="00667B74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24"/>
          <w:szCs w:val="24"/>
          <w:lang w:eastAsia="ru-RU"/>
        </w:rPr>
        <w:t>Почему это плохо.</w:t>
      </w:r>
      <w:r w:rsidR="007A4C43" w:rsidRPr="007A4C43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  <w:t xml:space="preserve"> </w:t>
      </w:r>
      <w:r w:rsidR="00667B74" w:rsidRPr="00667B74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Во-первых, п</w:t>
      </w:r>
      <w:r w:rsidR="007A4C43"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сихика подрастающей личности формируется исключительно в условиях взаимодействия с другими людьми, прежде всего, близкими. В зависимости от того, как относятся к ребенку мама, п</w:t>
      </w:r>
      <w:r w:rsidR="00667B74" w:rsidRPr="00667B74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апа и другие дорогие ему люди, </w:t>
      </w:r>
      <w:r w:rsidR="007A4C43"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он либо чувствует себя защище</w:t>
      </w:r>
      <w:r w:rsidR="00667B74" w:rsidRPr="00667B74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нным, либо нет. Во-вторых,</w:t>
      </w:r>
      <w:r w:rsidR="007A4C43"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тревожность и потребность в защите закрепляются в его характере, частично уходя в область бессознат</w:t>
      </w:r>
      <w:r w:rsidR="00667B74" w:rsidRPr="00667B74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ельного, а затем почти всегда</w:t>
      </w:r>
      <w:r w:rsidR="007A4C43"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становятся скрытыми, глубинными мотивами поведения уже взрослого человека.</w:t>
      </w:r>
    </w:p>
    <w:p w:rsidR="007A4C43" w:rsidRDefault="007A4C43" w:rsidP="00667B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3A3A3A"/>
          <w:sz w:val="24"/>
          <w:szCs w:val="24"/>
          <w:bdr w:val="none" w:sz="0" w:space="0" w:color="auto" w:frame="1"/>
          <w:lang w:eastAsia="ru-RU"/>
        </w:rPr>
      </w:pPr>
      <w:r w:rsidRPr="00151D5C">
        <w:rPr>
          <w:rFonts w:ascii="Times New Roman" w:eastAsia="Times New Roman" w:hAnsi="Times New Roman" w:cs="Times New Roman"/>
          <w:iCs/>
          <w:color w:val="E36C0A" w:themeColor="accent6" w:themeShade="BF"/>
          <w:sz w:val="24"/>
          <w:szCs w:val="24"/>
          <w:u w:val="single"/>
          <w:bdr w:val="none" w:sz="0" w:space="0" w:color="auto" w:frame="1"/>
          <w:lang w:eastAsia="ru-RU"/>
        </w:rPr>
        <w:t>Делаем выводы</w:t>
      </w:r>
      <w:r w:rsidRPr="00667B74">
        <w:rPr>
          <w:rFonts w:ascii="Times New Roman" w:eastAsia="Times New Roman" w:hAnsi="Times New Roman" w:cs="Times New Roman"/>
          <w:iCs/>
          <w:color w:val="3A3A3A"/>
          <w:sz w:val="24"/>
          <w:szCs w:val="24"/>
          <w:bdr w:val="none" w:sz="0" w:space="0" w:color="auto" w:frame="1"/>
          <w:lang w:eastAsia="ru-RU"/>
        </w:rPr>
        <w:t>. Нельзя унижать ребенка жестокими наказаниями, в том числе физическими, грубой демонстрацией своей силы и превосходства над ним. Нельзя унижать словом – называть ребенка обидными словами, в том числе, подчеркивающими его несостоятельность в интеллектуальном или каком-то другом плане («</w:t>
      </w:r>
      <w:proofErr w:type="gramStart"/>
      <w:r w:rsidRPr="00667B74">
        <w:rPr>
          <w:rFonts w:ascii="Times New Roman" w:eastAsia="Times New Roman" w:hAnsi="Times New Roman" w:cs="Times New Roman"/>
          <w:iCs/>
          <w:color w:val="3A3A3A"/>
          <w:sz w:val="24"/>
          <w:szCs w:val="24"/>
          <w:bdr w:val="none" w:sz="0" w:space="0" w:color="auto" w:frame="1"/>
          <w:lang w:eastAsia="ru-RU"/>
        </w:rPr>
        <w:t>тупицей</w:t>
      </w:r>
      <w:proofErr w:type="gramEnd"/>
      <w:r w:rsidRPr="00667B74">
        <w:rPr>
          <w:rFonts w:ascii="Times New Roman" w:eastAsia="Times New Roman" w:hAnsi="Times New Roman" w:cs="Times New Roman"/>
          <w:iCs/>
          <w:color w:val="3A3A3A"/>
          <w:sz w:val="24"/>
          <w:szCs w:val="24"/>
          <w:bdr w:val="none" w:sz="0" w:space="0" w:color="auto" w:frame="1"/>
          <w:lang w:eastAsia="ru-RU"/>
        </w:rPr>
        <w:t>», «идиотом», «паразитом» и т.п.), бесцеремонно обрывать его на полуслове, упрекать, обвинять и так далее. Категорически ни при каких условиях нельзя унижать ребенка публично – это оставляет еще более глубокие раны в детской душе.</w:t>
      </w:r>
    </w:p>
    <w:p w:rsidR="00667B74" w:rsidRPr="007A4C43" w:rsidRDefault="00667B74" w:rsidP="00667B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7A4C43" w:rsidRPr="007A4C43" w:rsidRDefault="00C61F69" w:rsidP="00667B74">
      <w:pPr>
        <w:spacing w:after="0" w:line="240" w:lineRule="auto"/>
        <w:jc w:val="center"/>
        <w:rPr>
          <w:rFonts w:ascii="Open Sans" w:eastAsia="Times New Roman" w:hAnsi="Open Sans" w:cs="Open Sans"/>
          <w:color w:val="C00000"/>
          <w:sz w:val="26"/>
          <w:szCs w:val="26"/>
          <w:lang w:eastAsia="ru-RU"/>
        </w:rPr>
      </w:pPr>
      <w:r>
        <w:rPr>
          <w:rFonts w:ascii="Open Sans" w:eastAsia="Times New Roman" w:hAnsi="Open Sans" w:cs="Open Sans"/>
          <w:b/>
          <w:bCs/>
          <w:color w:val="C00000"/>
          <w:sz w:val="26"/>
          <w:szCs w:val="26"/>
          <w:bdr w:val="none" w:sz="0" w:space="0" w:color="auto" w:frame="1"/>
          <w:lang w:eastAsia="ru-RU"/>
        </w:rPr>
        <w:t>Ответ</w:t>
      </w:r>
      <w:r w:rsidR="007A4C43" w:rsidRPr="00667B74">
        <w:rPr>
          <w:rFonts w:ascii="Open Sans" w:eastAsia="Times New Roman" w:hAnsi="Open Sans" w:cs="Open Sans"/>
          <w:b/>
          <w:bCs/>
          <w:color w:val="C00000"/>
          <w:sz w:val="26"/>
          <w:szCs w:val="26"/>
          <w:bdr w:val="none" w:sz="0" w:space="0" w:color="auto" w:frame="1"/>
          <w:lang w:eastAsia="ru-RU"/>
        </w:rPr>
        <w:t xml:space="preserve"> агрессией на агрессию</w:t>
      </w:r>
    </w:p>
    <w:p w:rsidR="00667B74" w:rsidRDefault="007A4C43" w:rsidP="00667B74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Бывает, что дети проявляют признаки агрессивности – щиплются, кусаются, дерутся, бросаются предметами или как-то иначе выплескивают свой гнев на окружающих. И когда подобные вспышки враждебности напрямую касаются родителей, те нередко «дают сдачу» юным агрессорам, чтобы «неповадно было», а между тем, делать это крайне нежелательно.</w:t>
      </w:r>
    </w:p>
    <w:p w:rsidR="007A4C43" w:rsidRPr="007A4C43" w:rsidRDefault="00151D5C" w:rsidP="00667B74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Почему это плохо. </w:t>
      </w:r>
      <w:r w:rsidR="007A4C43"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Не всегда видимые проявления агрессивности собственно ею являются. Так, в 1,5-2 года малыш только начинает познавать мир, нащупывает</w:t>
      </w:r>
      <w:r w:rsidR="00667B74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границы дозволенного, а </w:t>
      </w:r>
      <w:proofErr w:type="spellStart"/>
      <w:r w:rsidR="00667B74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кусани</w:t>
      </w: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и щипание</w:t>
      </w:r>
      <w:r w:rsidR="007A4C43"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– всего лишь один из способов проверить их «на прочность». В 3-4 года ребенок еще часто не понимает, каким образом выразить свою неудовлетворенность, тревогу, печаль, и иногда выплескивает их нападками на того, кто рядом. О жестокости, как правило, речи еще не идет, хотя риск того, что агрессия в нее перерастет, существует. Чтобы этого не произошло, родителям крайне важно стараться демонстрировать малышу модели неагрессивного поведения – подчеркнуто мирно </w:t>
      </w:r>
      <w:proofErr w:type="gramStart"/>
      <w:r w:rsidR="007A4C43"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разрешать</w:t>
      </w:r>
      <w:proofErr w:type="gramEnd"/>
      <w:r w:rsidR="007A4C43"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возникшие </w:t>
      </w:r>
      <w:r w:rsidR="007A4C43"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конфликты, окружать ребенка спокойствием и любовью. Если же мама с папой отвечают агрессией на агрессию, то получается замкнутый круг – ребенок не видит другого примера, и его склонность усугубляется.</w:t>
      </w:r>
    </w:p>
    <w:p w:rsidR="007A4C43" w:rsidRPr="007A4C43" w:rsidRDefault="007A4C43" w:rsidP="00151D5C">
      <w:pPr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3A3A3A"/>
          <w:sz w:val="24"/>
          <w:szCs w:val="24"/>
          <w:lang w:eastAsia="ru-RU"/>
        </w:rPr>
      </w:pPr>
      <w:r w:rsidRPr="00151D5C">
        <w:rPr>
          <w:rFonts w:ascii="Times New Roman" w:eastAsia="Times New Roman" w:hAnsi="Times New Roman" w:cs="Times New Roman"/>
          <w:iCs/>
          <w:color w:val="C000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Делаем выводы.</w:t>
      </w:r>
      <w:r w:rsidRPr="00151D5C">
        <w:rPr>
          <w:rFonts w:ascii="Times New Roman" w:eastAsia="Times New Roman" w:hAnsi="Times New Roman" w:cs="Times New Roman"/>
          <w:iCs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51D5C">
        <w:rPr>
          <w:rFonts w:ascii="Times New Roman" w:eastAsia="Times New Roman" w:hAnsi="Times New Roman" w:cs="Times New Roman"/>
          <w:iCs/>
          <w:color w:val="3A3A3A"/>
          <w:sz w:val="24"/>
          <w:szCs w:val="24"/>
          <w:bdr w:val="none" w:sz="0" w:space="0" w:color="auto" w:frame="1"/>
          <w:lang w:eastAsia="ru-RU"/>
        </w:rPr>
        <w:t>Агрессия порождает еще большую агрессию</w:t>
      </w:r>
      <w:r w:rsidR="00151D5C">
        <w:rPr>
          <w:rFonts w:ascii="Times New Roman" w:eastAsia="Times New Roman" w:hAnsi="Times New Roman" w:cs="Times New Roman"/>
          <w:iCs/>
          <w:color w:val="3A3A3A"/>
          <w:sz w:val="24"/>
          <w:szCs w:val="24"/>
          <w:bdr w:val="none" w:sz="0" w:space="0" w:color="auto" w:frame="1"/>
          <w:lang w:eastAsia="ru-RU"/>
        </w:rPr>
        <w:t>. С</w:t>
      </w:r>
      <w:r w:rsidRPr="00151D5C">
        <w:rPr>
          <w:rFonts w:ascii="Times New Roman" w:eastAsia="Times New Roman" w:hAnsi="Times New Roman" w:cs="Times New Roman"/>
          <w:iCs/>
          <w:color w:val="3A3A3A"/>
          <w:sz w:val="24"/>
          <w:szCs w:val="24"/>
          <w:bdr w:val="none" w:sz="0" w:space="0" w:color="auto" w:frame="1"/>
          <w:lang w:eastAsia="ru-RU"/>
        </w:rPr>
        <w:t>тоит вспоминать об этом каждый раз, когда хочется «отплатить той же монетой» разбушевавшемуся по каким-то п</w:t>
      </w:r>
      <w:r w:rsidR="00151D5C">
        <w:rPr>
          <w:rFonts w:ascii="Times New Roman" w:eastAsia="Times New Roman" w:hAnsi="Times New Roman" w:cs="Times New Roman"/>
          <w:iCs/>
          <w:color w:val="3A3A3A"/>
          <w:sz w:val="24"/>
          <w:szCs w:val="24"/>
          <w:bdr w:val="none" w:sz="0" w:space="0" w:color="auto" w:frame="1"/>
          <w:lang w:eastAsia="ru-RU"/>
        </w:rPr>
        <w:t>ричинам ребенку. Вспоминать и по</w:t>
      </w:r>
      <w:r w:rsidRPr="00151D5C">
        <w:rPr>
          <w:rFonts w:ascii="Times New Roman" w:eastAsia="Times New Roman" w:hAnsi="Times New Roman" w:cs="Times New Roman"/>
          <w:iCs/>
          <w:color w:val="3A3A3A"/>
          <w:sz w:val="24"/>
          <w:szCs w:val="24"/>
          <w:bdr w:val="none" w:sz="0" w:space="0" w:color="auto" w:frame="1"/>
          <w:lang w:eastAsia="ru-RU"/>
        </w:rPr>
        <w:t>менять «военную» тактику на тактику мирного урегулирования</w:t>
      </w:r>
      <w:r w:rsidRPr="00151D5C">
        <w:rPr>
          <w:rFonts w:ascii="Open Sans" w:eastAsia="Times New Roman" w:hAnsi="Open Sans" w:cs="Open Sans"/>
          <w:iCs/>
          <w:color w:val="3A3A3A"/>
          <w:sz w:val="24"/>
          <w:szCs w:val="24"/>
          <w:bdr w:val="none" w:sz="0" w:space="0" w:color="auto" w:frame="1"/>
          <w:lang w:eastAsia="ru-RU"/>
        </w:rPr>
        <w:t>.</w:t>
      </w:r>
    </w:p>
    <w:p w:rsidR="00151D5C" w:rsidRDefault="00151D5C" w:rsidP="00151D5C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70C0"/>
          <w:sz w:val="26"/>
          <w:szCs w:val="26"/>
          <w:bdr w:val="none" w:sz="0" w:space="0" w:color="auto" w:frame="1"/>
          <w:lang w:eastAsia="ru-RU"/>
        </w:rPr>
      </w:pPr>
    </w:p>
    <w:p w:rsidR="007A4C43" w:rsidRPr="007A4C43" w:rsidRDefault="00C61F69" w:rsidP="00151D5C">
      <w:pPr>
        <w:spacing w:after="0" w:line="240" w:lineRule="auto"/>
        <w:jc w:val="center"/>
        <w:rPr>
          <w:rFonts w:ascii="Open Sans" w:eastAsia="Times New Roman" w:hAnsi="Open Sans" w:cs="Open Sans"/>
          <w:color w:val="0070C0"/>
          <w:sz w:val="26"/>
          <w:szCs w:val="26"/>
          <w:lang w:eastAsia="ru-RU"/>
        </w:rPr>
      </w:pPr>
      <w:r>
        <w:rPr>
          <w:rFonts w:ascii="Open Sans" w:eastAsia="Times New Roman" w:hAnsi="Open Sans" w:cs="Open Sans"/>
          <w:b/>
          <w:bCs/>
          <w:color w:val="0070C0"/>
          <w:sz w:val="26"/>
          <w:szCs w:val="26"/>
          <w:bdr w:val="none" w:sz="0" w:space="0" w:color="auto" w:frame="1"/>
          <w:lang w:eastAsia="ru-RU"/>
        </w:rPr>
        <w:t>Угроза</w:t>
      </w:r>
      <w:r w:rsidR="007A4C43" w:rsidRPr="00151D5C">
        <w:rPr>
          <w:rFonts w:ascii="Open Sans" w:eastAsia="Times New Roman" w:hAnsi="Open Sans" w:cs="Open Sans"/>
          <w:b/>
          <w:bCs/>
          <w:color w:val="0070C0"/>
          <w:sz w:val="26"/>
          <w:szCs w:val="26"/>
          <w:bdr w:val="none" w:sz="0" w:space="0" w:color="auto" w:frame="1"/>
          <w:lang w:eastAsia="ru-RU"/>
        </w:rPr>
        <w:t xml:space="preserve"> и шантаж</w:t>
      </w:r>
    </w:p>
    <w:p w:rsidR="007A4C43" w:rsidRPr="007A4C43" w:rsidRDefault="007A4C43" w:rsidP="00151D5C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«Ну-ка сейчас же вымой посуду или останешься без ужина!», «Если еще раз увижу тебя в этой компании, из дома не выпущу!», «Ах ты отказываешься мне помогать? Тогда и сам не подходи ко мне со своими уроками!» Эффективно? На первый взгляд</w:t>
      </w:r>
      <w:r w:rsidR="00151D5C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, </w:t>
      </w: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да. Но проблема в том, что подобные воспитательные меры имеют лишь временный успех.</w:t>
      </w:r>
    </w:p>
    <w:p w:rsidR="007A4C43" w:rsidRPr="007A4C43" w:rsidRDefault="007A4C43" w:rsidP="00151D5C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7A4C4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Почему это плохо. </w:t>
      </w: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Во-первых, подобный способ донесения своей воли до ребенка демонстрирует слабость взрослого и несостоятельность его авторитета, о чем ребенок непременно сделает вывод рано или поздно. Во-вторых, это вернейший путь к потере взаимопонимания и эмоционального контакта между ребенком и родителем. А в-третьих, даже к такому своеобразному стилю общения можно привыкнуть, что и делают дети, постепенно вырабатывая в себе податливость к эмоциональному манипулированию и пожиная его плоды в течение всей последующей жизни.</w:t>
      </w:r>
    </w:p>
    <w:p w:rsidR="007A4C43" w:rsidRPr="007A4C43" w:rsidRDefault="007A4C43" w:rsidP="00151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B7474">
        <w:rPr>
          <w:rFonts w:ascii="Times New Roman" w:eastAsia="Times New Roman" w:hAnsi="Times New Roman" w:cs="Times New Roman"/>
          <w:iCs/>
          <w:color w:val="0070C0"/>
          <w:sz w:val="24"/>
          <w:szCs w:val="24"/>
          <w:u w:val="single"/>
          <w:bdr w:val="none" w:sz="0" w:space="0" w:color="auto" w:frame="1"/>
          <w:lang w:eastAsia="ru-RU"/>
        </w:rPr>
        <w:t>Делаем выводы.</w:t>
      </w:r>
      <w:r w:rsidRPr="00151D5C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51D5C">
        <w:rPr>
          <w:rFonts w:ascii="Times New Roman" w:eastAsia="Times New Roman" w:hAnsi="Times New Roman" w:cs="Times New Roman"/>
          <w:iCs/>
          <w:color w:val="3A3A3A"/>
          <w:sz w:val="24"/>
          <w:szCs w:val="24"/>
          <w:bdr w:val="none" w:sz="0" w:space="0" w:color="auto" w:frame="1"/>
          <w:lang w:eastAsia="ru-RU"/>
        </w:rPr>
        <w:t>Если мы хотим, чтобы наши дети росли чуткими, понимающими, способными делать выводы и имеющими собственное мнение людьми, то в общении с ними мы должны демонстрировать все эти качества. При помощи языка угроз и запретов можно добиться лишь временного послушания ребенка на фоне постепенно развивающейся у него эмоциональной глухоты.</w:t>
      </w:r>
    </w:p>
    <w:p w:rsidR="00151D5C" w:rsidRDefault="00151D5C" w:rsidP="007A4C43">
      <w:pPr>
        <w:spacing w:after="0" w:line="240" w:lineRule="auto"/>
        <w:rPr>
          <w:rFonts w:ascii="Open Sans" w:eastAsia="Times New Roman" w:hAnsi="Open Sans" w:cs="Open Sans"/>
          <w:b/>
          <w:bCs/>
          <w:color w:val="3A3A3A"/>
          <w:sz w:val="26"/>
          <w:szCs w:val="26"/>
          <w:bdr w:val="none" w:sz="0" w:space="0" w:color="auto" w:frame="1"/>
          <w:lang w:eastAsia="ru-RU"/>
        </w:rPr>
      </w:pPr>
    </w:p>
    <w:p w:rsidR="007A4C43" w:rsidRPr="007A4C43" w:rsidRDefault="00C61F69" w:rsidP="00151D5C">
      <w:pPr>
        <w:spacing w:after="0" w:line="240" w:lineRule="auto"/>
        <w:jc w:val="center"/>
        <w:rPr>
          <w:rFonts w:ascii="Open Sans" w:eastAsia="Times New Roman" w:hAnsi="Open Sans" w:cs="Open Sans"/>
          <w:color w:val="00B050"/>
          <w:sz w:val="26"/>
          <w:szCs w:val="26"/>
          <w:lang w:eastAsia="ru-RU"/>
        </w:rPr>
      </w:pPr>
      <w:r>
        <w:rPr>
          <w:rFonts w:ascii="Open Sans" w:eastAsia="Times New Roman" w:hAnsi="Open Sans" w:cs="Open Sans"/>
          <w:b/>
          <w:bCs/>
          <w:color w:val="00B050"/>
          <w:sz w:val="26"/>
          <w:szCs w:val="26"/>
          <w:bdr w:val="none" w:sz="0" w:space="0" w:color="auto" w:frame="1"/>
          <w:lang w:eastAsia="ru-RU"/>
        </w:rPr>
        <w:t>«Выбивание</w:t>
      </w:r>
      <w:r w:rsidR="007A4C43" w:rsidRPr="00151D5C">
        <w:rPr>
          <w:rFonts w:ascii="Open Sans" w:eastAsia="Times New Roman" w:hAnsi="Open Sans" w:cs="Open Sans"/>
          <w:b/>
          <w:bCs/>
          <w:color w:val="00B050"/>
          <w:sz w:val="26"/>
          <w:szCs w:val="26"/>
          <w:bdr w:val="none" w:sz="0" w:space="0" w:color="auto" w:frame="1"/>
          <w:lang w:eastAsia="ru-RU"/>
        </w:rPr>
        <w:t>» обещания</w:t>
      </w:r>
    </w:p>
    <w:p w:rsidR="007A4C43" w:rsidRPr="007A4C43" w:rsidRDefault="007A4C43" w:rsidP="00151D5C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«Немедленно пообещай мне больше никогда так не делать!» – еще одна разновидность шантажа, но особенно коварная. С ее помощью взрослый успокаивает собственную совесть, перекладывая ответственность за дальнейшие проступки</w:t>
      </w:r>
      <w:r w:rsidR="006B7474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ребенка </w:t>
      </w: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н</w:t>
      </w:r>
      <w:r w:rsidR="006B7474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а самого</w:t>
      </w: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ребенка.</w:t>
      </w:r>
    </w:p>
    <w:p w:rsidR="007A4C43" w:rsidRPr="007A4C43" w:rsidRDefault="007A4C43" w:rsidP="006B7474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7A4C4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Почему это плохо. </w:t>
      </w: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Даже от взрослого человека невозможно добиться того, чтобы он выполнил обещание, данное им без твердой решимости сдержать слово. Дети же, как правило, вообще с трудом представляют себе, что родители вкладывают в слово «обещание». В тот момент, когда мама или папа, ругаясь, требует от ребенка «не лазить по деревьям», «не брать без разрешения сладкое», «не общаться с этой девочкой» и так далее, у него только</w:t>
      </w:r>
      <w:r w:rsidR="006B7474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возникает</w:t>
      </w: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одно желание – поскорее прекратить экзекуцию и вернуться к м</w:t>
      </w:r>
      <w:r w:rsidR="006B7474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ирной жизни. Смысл данного обещания</w:t>
      </w: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при этом не столь важен и забывается в течение нескольких часов или даже минут после инцидента.</w:t>
      </w:r>
    </w:p>
    <w:p w:rsidR="007A4C43" w:rsidRDefault="007A4C43" w:rsidP="006B74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3A3A3A"/>
          <w:sz w:val="24"/>
          <w:szCs w:val="24"/>
          <w:bdr w:val="none" w:sz="0" w:space="0" w:color="auto" w:frame="1"/>
          <w:lang w:eastAsia="ru-RU"/>
        </w:rPr>
      </w:pPr>
      <w:r w:rsidRPr="006B7474">
        <w:rPr>
          <w:rFonts w:ascii="Times New Roman" w:eastAsia="Times New Roman" w:hAnsi="Times New Roman" w:cs="Times New Roman"/>
          <w:iCs/>
          <w:color w:val="00B050"/>
          <w:sz w:val="24"/>
          <w:szCs w:val="24"/>
          <w:u w:val="single"/>
          <w:bdr w:val="none" w:sz="0" w:space="0" w:color="auto" w:frame="1"/>
          <w:lang w:eastAsia="ru-RU"/>
        </w:rPr>
        <w:t>Делаем выводы.</w:t>
      </w:r>
      <w:r w:rsidRPr="006B7474">
        <w:rPr>
          <w:rFonts w:ascii="Times New Roman" w:eastAsia="Times New Roman" w:hAnsi="Times New Roman" w:cs="Times New Roman"/>
          <w:iCs/>
          <w:color w:val="00B05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B7474">
        <w:rPr>
          <w:rFonts w:ascii="Times New Roman" w:eastAsia="Times New Roman" w:hAnsi="Times New Roman" w:cs="Times New Roman"/>
          <w:iCs/>
          <w:color w:val="3A3A3A"/>
          <w:sz w:val="24"/>
          <w:szCs w:val="24"/>
          <w:bdr w:val="none" w:sz="0" w:space="0" w:color="auto" w:frame="1"/>
          <w:lang w:eastAsia="ru-RU"/>
        </w:rPr>
        <w:t>Вместо того чтобы добиваться от ребенка обещаний, которые он в силу возраста сдержать не в состоянии, важно объяснять ему, почему именно не следует совершать определенные поступки, чем это грозит. Необходимо подбирать слова, интонации, примеры, которые могли бы убедить его в правильности наших слов. Другого пути просто нет, или же он ведет в тупик.</w:t>
      </w:r>
    </w:p>
    <w:p w:rsidR="006B7474" w:rsidRPr="007A4C43" w:rsidRDefault="006B7474" w:rsidP="006B74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7A4C43" w:rsidRPr="007A4C43" w:rsidRDefault="007A4C43" w:rsidP="006B7474">
      <w:pPr>
        <w:spacing w:after="0" w:line="240" w:lineRule="auto"/>
        <w:jc w:val="center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7A4C43">
        <w:rPr>
          <w:rFonts w:ascii="Open Sans" w:eastAsia="Times New Roman" w:hAnsi="Open Sans" w:cs="Open Sans"/>
          <w:b/>
          <w:bCs/>
          <w:color w:val="3A3A3A"/>
          <w:sz w:val="26"/>
          <w:szCs w:val="26"/>
          <w:bdr w:val="none" w:sz="0" w:space="0" w:color="auto" w:frame="1"/>
          <w:lang w:eastAsia="ru-RU"/>
        </w:rPr>
        <w:t>Обман</w:t>
      </w:r>
    </w:p>
    <w:p w:rsidR="007A4C43" w:rsidRPr="007A4C43" w:rsidRDefault="007A4C43" w:rsidP="006B7474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Нередко взрослые полагают, что обмануть ребенка разок-другой из благих педагогических побуждений – не страшно. Да, иногда такая «ложь во спасение» </w:t>
      </w: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lastRenderedPageBreak/>
        <w:t>становится действенным лекарством против капризов и упрямства. Казалось бы, что плохого в безобидной лжи?</w:t>
      </w:r>
    </w:p>
    <w:p w:rsidR="007A4C43" w:rsidRPr="007A4C43" w:rsidRDefault="007A4C43" w:rsidP="006B7474">
      <w:pPr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7A4C43"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  <w:t>Почему это плохо.</w:t>
      </w: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Дети обладают потрясающей интуицией и с определенного возраста отлично чувствуют родительскую неискренность. Если же им и вовсе удастся «поймать» маму или папу на лжи, то тут их родительский авторитет моментально затрещит по швам. Надо ли говорить, что требовать честности от ребенка в этом случае было бы странным?</w:t>
      </w:r>
    </w:p>
    <w:p w:rsidR="007A4C43" w:rsidRPr="007A4C43" w:rsidRDefault="007A4C43" w:rsidP="006B74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C61F69">
        <w:rPr>
          <w:rFonts w:ascii="Times New Roman" w:eastAsia="Times New Roman" w:hAnsi="Times New Roman" w:cs="Times New Roman"/>
          <w:b/>
          <w:iCs/>
          <w:color w:val="3A3A3A"/>
          <w:sz w:val="24"/>
          <w:szCs w:val="24"/>
          <w:u w:val="single"/>
          <w:bdr w:val="none" w:sz="0" w:space="0" w:color="auto" w:frame="1"/>
          <w:lang w:eastAsia="ru-RU"/>
        </w:rPr>
        <w:t>Делаем выводы</w:t>
      </w:r>
      <w:r w:rsidRPr="006B7474">
        <w:rPr>
          <w:rFonts w:ascii="Times New Roman" w:eastAsia="Times New Roman" w:hAnsi="Times New Roman" w:cs="Times New Roman"/>
          <w:iCs/>
          <w:color w:val="3A3A3A"/>
          <w:sz w:val="24"/>
          <w:szCs w:val="24"/>
          <w:bdr w:val="none" w:sz="0" w:space="0" w:color="auto" w:frame="1"/>
          <w:lang w:eastAsia="ru-RU"/>
        </w:rPr>
        <w:t>. Доверие слишком дорого стоит, чтобы разменивать его на педагогические приемы с сиюминутным эффектом, к тому же – без него невозможна дружба. Если мы хотим дружить со своими детьми, мы должны быть честными с ними.</w:t>
      </w:r>
    </w:p>
    <w:p w:rsidR="006B7474" w:rsidRDefault="006B7474" w:rsidP="006B74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7A4C43" w:rsidRPr="007A4C43" w:rsidRDefault="007A4C43" w:rsidP="006B74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7A4C4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Можно еще долго говорить о том, как можно и как нельзя воспитывать детей, но, наверное, главное – это не забывать всем известную истину, хотя и немного перефразированную: обращайтесь с детьми так, как бы вы хотели, чтобы они обращались с вами, и тогда наверняка все будет хорошо.</w:t>
      </w:r>
    </w:p>
    <w:p w:rsidR="00A14669" w:rsidRPr="006B7474" w:rsidRDefault="00A14669" w:rsidP="006B747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14669" w:rsidRPr="006B7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C5"/>
    <w:rsid w:val="00151D5C"/>
    <w:rsid w:val="00430D04"/>
    <w:rsid w:val="00667B74"/>
    <w:rsid w:val="006B7474"/>
    <w:rsid w:val="007A4C43"/>
    <w:rsid w:val="00A14669"/>
    <w:rsid w:val="00A64EC2"/>
    <w:rsid w:val="00C61F69"/>
    <w:rsid w:val="00E5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24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Екатерина</cp:lastModifiedBy>
  <cp:revision>7</cp:revision>
  <dcterms:created xsi:type="dcterms:W3CDTF">2024-04-19T10:15:00Z</dcterms:created>
  <dcterms:modified xsi:type="dcterms:W3CDTF">2025-06-03T03:43:00Z</dcterms:modified>
</cp:coreProperties>
</file>