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7B" w:rsidRDefault="003E2824" w:rsidP="0013727B">
      <w:pPr>
        <w:shd w:val="clear" w:color="auto" w:fill="FFFFFF"/>
        <w:spacing w:line="360" w:lineRule="auto"/>
        <w:ind w:left="1701" w:right="850"/>
        <w:contextualSpacing/>
        <w:jc w:val="center"/>
        <w:textAlignment w:val="baseline"/>
        <w:rPr>
          <w:b/>
          <w:spacing w:val="2"/>
          <w:szCs w:val="28"/>
        </w:rPr>
      </w:pPr>
      <w:r w:rsidRPr="0013727B">
        <w:rPr>
          <w:b/>
          <w:spacing w:val="2"/>
          <w:szCs w:val="28"/>
        </w:rPr>
        <w:object w:dxaOrig="9355" w:dyaOrig="144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1.5pt" o:ole="">
            <v:imagedata r:id="rId8" o:title=""/>
          </v:shape>
          <o:OLEObject Type="Embed" ProgID="Word.Document.12" ShapeID="_x0000_i1025" DrawAspect="Content" ObjectID="_1823636275" r:id="rId9">
            <o:FieldCodes>\s</o:FieldCodes>
          </o:OLEObject>
        </w:object>
      </w:r>
    </w:p>
    <w:p w:rsidR="0013727B" w:rsidRDefault="0013727B" w:rsidP="0013727B">
      <w:pPr>
        <w:shd w:val="clear" w:color="auto" w:fill="FFFFFF"/>
        <w:spacing w:line="360" w:lineRule="auto"/>
        <w:ind w:left="1701"/>
        <w:contextualSpacing/>
        <w:jc w:val="center"/>
        <w:textAlignment w:val="baseline"/>
        <w:rPr>
          <w:b/>
          <w:spacing w:val="2"/>
          <w:szCs w:val="28"/>
        </w:rPr>
      </w:pPr>
    </w:p>
    <w:p w:rsidR="00A91D1E" w:rsidRDefault="00A91D1E" w:rsidP="003E2824">
      <w:pPr>
        <w:shd w:val="clear" w:color="auto" w:fill="FFFFFF"/>
        <w:spacing w:line="360" w:lineRule="auto"/>
        <w:ind w:left="1701" w:right="850"/>
        <w:contextualSpacing/>
        <w:jc w:val="center"/>
        <w:textAlignment w:val="baseline"/>
        <w:rPr>
          <w:b/>
          <w:spacing w:val="2"/>
          <w:szCs w:val="28"/>
        </w:rPr>
      </w:pPr>
    </w:p>
    <w:p w:rsidR="00A91D1E" w:rsidRDefault="00A91D1E" w:rsidP="003E2824">
      <w:pPr>
        <w:shd w:val="clear" w:color="auto" w:fill="FFFFFF"/>
        <w:spacing w:line="360" w:lineRule="auto"/>
        <w:ind w:left="1701" w:right="850"/>
        <w:contextualSpacing/>
        <w:jc w:val="center"/>
        <w:textAlignment w:val="baseline"/>
        <w:rPr>
          <w:b/>
          <w:spacing w:val="2"/>
          <w:szCs w:val="28"/>
        </w:rPr>
      </w:pPr>
    </w:p>
    <w:p w:rsidR="00A91D1E" w:rsidRDefault="00A91D1E" w:rsidP="003E2824">
      <w:pPr>
        <w:shd w:val="clear" w:color="auto" w:fill="FFFFFF"/>
        <w:spacing w:line="360" w:lineRule="auto"/>
        <w:ind w:left="1701" w:right="850"/>
        <w:contextualSpacing/>
        <w:jc w:val="center"/>
        <w:textAlignment w:val="baseline"/>
        <w:rPr>
          <w:b/>
          <w:spacing w:val="2"/>
          <w:szCs w:val="28"/>
        </w:rPr>
      </w:pPr>
    </w:p>
    <w:p w:rsidR="009F5471" w:rsidRPr="004E4617" w:rsidRDefault="009F5471" w:rsidP="003E2824">
      <w:pPr>
        <w:shd w:val="clear" w:color="auto" w:fill="FFFFFF"/>
        <w:spacing w:line="360" w:lineRule="auto"/>
        <w:ind w:left="1701" w:right="850"/>
        <w:contextualSpacing/>
        <w:jc w:val="center"/>
        <w:textAlignment w:val="baseline"/>
        <w:rPr>
          <w:b/>
          <w:spacing w:val="2"/>
          <w:szCs w:val="28"/>
        </w:rPr>
      </w:pPr>
      <w:r>
        <w:rPr>
          <w:b/>
          <w:spacing w:val="2"/>
          <w:szCs w:val="28"/>
        </w:rPr>
        <w:t>О</w:t>
      </w:r>
      <w:r w:rsidRPr="004E4617">
        <w:rPr>
          <w:b/>
          <w:spacing w:val="2"/>
          <w:szCs w:val="28"/>
        </w:rPr>
        <w:t xml:space="preserve">писания методической разработки </w:t>
      </w:r>
      <w:r w:rsidRPr="004E4617">
        <w:rPr>
          <w:b/>
          <w:spacing w:val="2"/>
          <w:szCs w:val="28"/>
        </w:rPr>
        <w:br/>
      </w:r>
    </w:p>
    <w:p w:rsidR="009F5471" w:rsidRPr="004E4617" w:rsidRDefault="009F5471" w:rsidP="003E2824">
      <w:pPr>
        <w:numPr>
          <w:ilvl w:val="0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4E4617">
        <w:rPr>
          <w:spacing w:val="2"/>
          <w:szCs w:val="28"/>
        </w:rPr>
        <w:t>Пояснительная записка.</w:t>
      </w:r>
    </w:p>
    <w:p w:rsidR="009F5471" w:rsidRPr="004E4617" w:rsidRDefault="007920E8" w:rsidP="003E2824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История родного края</w:t>
      </w:r>
      <w:r w:rsidR="009F5471" w:rsidRPr="004E4617">
        <w:rPr>
          <w:spacing w:val="2"/>
          <w:szCs w:val="28"/>
        </w:rPr>
        <w:t>.</w:t>
      </w:r>
    </w:p>
    <w:p w:rsidR="009F5471" w:rsidRPr="004E4617" w:rsidRDefault="007920E8" w:rsidP="003E2824">
      <w:pPr>
        <w:numPr>
          <w:ilvl w:val="1"/>
          <w:numId w:val="1"/>
        </w:numPr>
        <w:shd w:val="clear" w:color="auto" w:fill="FFFFFF"/>
        <w:spacing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4E4617">
        <w:rPr>
          <w:spacing w:val="2"/>
          <w:szCs w:val="28"/>
        </w:rPr>
        <w:t>Тема урока</w:t>
      </w:r>
      <w:r>
        <w:rPr>
          <w:spacing w:val="2"/>
          <w:szCs w:val="28"/>
        </w:rPr>
        <w:t xml:space="preserve"> «Пермский край – частица Родины»</w:t>
      </w:r>
      <w:r w:rsidR="00630A16">
        <w:rPr>
          <w:spacing w:val="2"/>
          <w:szCs w:val="28"/>
        </w:rPr>
        <w:t>. С 1 сентября 2025 года в рамках учебного предмета «</w:t>
      </w:r>
      <w:r w:rsidR="00FB5C80">
        <w:rPr>
          <w:spacing w:val="2"/>
          <w:szCs w:val="28"/>
        </w:rPr>
        <w:t>История» в</w:t>
      </w:r>
      <w:r w:rsidR="006C6B6A">
        <w:rPr>
          <w:spacing w:val="2"/>
          <w:szCs w:val="28"/>
        </w:rPr>
        <w:t xml:space="preserve"> 5-7 </w:t>
      </w:r>
      <w:r w:rsidR="00FB5C80">
        <w:rPr>
          <w:spacing w:val="2"/>
          <w:szCs w:val="28"/>
        </w:rPr>
        <w:t>классах реализуется</w:t>
      </w:r>
      <w:r w:rsidR="007305B1">
        <w:rPr>
          <w:spacing w:val="2"/>
          <w:szCs w:val="28"/>
        </w:rPr>
        <w:t xml:space="preserve"> курс «История родного</w:t>
      </w:r>
      <w:r w:rsidR="00630A16">
        <w:rPr>
          <w:spacing w:val="2"/>
          <w:szCs w:val="28"/>
        </w:rPr>
        <w:t xml:space="preserve"> края».</w:t>
      </w:r>
      <w:r w:rsidR="00E908EA">
        <w:rPr>
          <w:spacing w:val="2"/>
          <w:szCs w:val="28"/>
        </w:rPr>
        <w:t xml:space="preserve"> Проведение данного урока продиктовано изменениями в </w:t>
      </w:r>
      <w:r w:rsidR="00420914">
        <w:rPr>
          <w:spacing w:val="2"/>
          <w:szCs w:val="28"/>
        </w:rPr>
        <w:t>ФООП по ист</w:t>
      </w:r>
      <w:r w:rsidR="00ED78E5">
        <w:rPr>
          <w:spacing w:val="2"/>
          <w:szCs w:val="28"/>
        </w:rPr>
        <w:t xml:space="preserve">ории и актуально для изучения </w:t>
      </w:r>
      <w:r w:rsidR="00420914">
        <w:rPr>
          <w:spacing w:val="2"/>
          <w:szCs w:val="28"/>
        </w:rPr>
        <w:t>культурного, исторического и экономического</w:t>
      </w:r>
      <w:r w:rsidR="00ED78E5">
        <w:rPr>
          <w:spacing w:val="2"/>
          <w:szCs w:val="28"/>
        </w:rPr>
        <w:t xml:space="preserve"> вклада региона в общероссийскую историю.</w:t>
      </w:r>
    </w:p>
    <w:p w:rsidR="009F5471" w:rsidRPr="004E4617" w:rsidRDefault="009F5471" w:rsidP="003E2824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4E4617">
        <w:rPr>
          <w:spacing w:val="2"/>
          <w:szCs w:val="28"/>
        </w:rPr>
        <w:t xml:space="preserve">Целевая </w:t>
      </w:r>
      <w:r w:rsidR="007920E8" w:rsidRPr="004E4617">
        <w:rPr>
          <w:spacing w:val="2"/>
          <w:szCs w:val="28"/>
        </w:rPr>
        <w:t>аудитория урока</w:t>
      </w:r>
      <w:r w:rsidR="007920E8">
        <w:rPr>
          <w:spacing w:val="2"/>
          <w:szCs w:val="28"/>
        </w:rPr>
        <w:t xml:space="preserve"> – учащиеся 5 класса</w:t>
      </w:r>
    </w:p>
    <w:p w:rsidR="009F5471" w:rsidRPr="004E4617" w:rsidRDefault="00ED78E5" w:rsidP="003E2824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 «Пермский край – частица Родины» - урок </w:t>
      </w:r>
      <w:r w:rsidR="00FC278F">
        <w:rPr>
          <w:color w:val="000000"/>
          <w:szCs w:val="28"/>
        </w:rPr>
        <w:t>открытия нового знания</w:t>
      </w:r>
      <w:r w:rsidR="00601B1C">
        <w:rPr>
          <w:color w:val="000000"/>
          <w:szCs w:val="28"/>
        </w:rPr>
        <w:t xml:space="preserve">, является вводным в изучении </w:t>
      </w:r>
      <w:r w:rsidR="00163208">
        <w:rPr>
          <w:color w:val="000000"/>
          <w:szCs w:val="28"/>
        </w:rPr>
        <w:t>модуля «История родного края»</w:t>
      </w:r>
    </w:p>
    <w:p w:rsidR="00601B1C" w:rsidRDefault="00601B1C" w:rsidP="003E2824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Цель: сформировать представление</w:t>
      </w:r>
      <w:r w:rsidRPr="00601B1C">
        <w:rPr>
          <w:spacing w:val="2"/>
          <w:szCs w:val="28"/>
        </w:rPr>
        <w:t xml:space="preserve"> о родном крае как части большой страны. </w:t>
      </w:r>
    </w:p>
    <w:p w:rsid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>Задачи:1. Расширить представления детей о Родной стране, крае, в котором они живут.</w:t>
      </w:r>
    </w:p>
    <w:p w:rsid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 xml:space="preserve"> 2. Создать благоприятные условия для воспитания чувства гордости, патриотизма, уважения к родному краю.</w:t>
      </w:r>
      <w:r>
        <w:rPr>
          <w:spacing w:val="2"/>
          <w:szCs w:val="28"/>
        </w:rPr>
        <w:t xml:space="preserve"> </w:t>
      </w:r>
    </w:p>
    <w:p w:rsid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 xml:space="preserve">3. Развивать любознательность, эрудицию, культуру общения, речь, </w:t>
      </w:r>
    </w:p>
    <w:p w:rsidR="009F5471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м</w:t>
      </w:r>
      <w:r w:rsidRPr="00601B1C">
        <w:rPr>
          <w:spacing w:val="2"/>
          <w:szCs w:val="28"/>
        </w:rPr>
        <w:t>ышление.</w:t>
      </w:r>
      <w:r>
        <w:rPr>
          <w:spacing w:val="2"/>
          <w:szCs w:val="28"/>
        </w:rPr>
        <w:t xml:space="preserve">  </w:t>
      </w:r>
    </w:p>
    <w:p w:rsidR="00601B1C" w:rsidRPr="00601B1C" w:rsidRDefault="00264AAD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Планируемые</w:t>
      </w:r>
      <w:r w:rsidR="00601B1C" w:rsidRPr="00601B1C">
        <w:rPr>
          <w:spacing w:val="2"/>
          <w:szCs w:val="28"/>
        </w:rPr>
        <w:t xml:space="preserve"> результат</w:t>
      </w:r>
      <w:r>
        <w:rPr>
          <w:spacing w:val="2"/>
          <w:szCs w:val="28"/>
        </w:rPr>
        <w:t>ы</w:t>
      </w:r>
      <w:r w:rsidR="00601B1C" w:rsidRPr="00601B1C">
        <w:rPr>
          <w:spacing w:val="2"/>
          <w:szCs w:val="28"/>
        </w:rPr>
        <w:t>:</w:t>
      </w:r>
    </w:p>
    <w:p w:rsidR="00601B1C" w:rsidRP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>Личностные: осознание российской гражданской идентичности в поликультурном и многоконфессиональном обществе, уважение к символам России.</w:t>
      </w:r>
    </w:p>
    <w:p w:rsid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>Познавательные: умение структурировать знания; анализировать объекты с целью выделения признаков (существенных, несущественных); построение логической цепи рассуждений, доказательств; рефлексия способов и условий действия, контроль и оценка процесса и результатов деятельности.</w:t>
      </w:r>
      <w:r w:rsidR="003D5190">
        <w:rPr>
          <w:spacing w:val="2"/>
          <w:szCs w:val="28"/>
        </w:rPr>
        <w:t xml:space="preserve"> </w:t>
      </w:r>
    </w:p>
    <w:p w:rsidR="00123D8C" w:rsidRPr="00601B1C" w:rsidRDefault="00123D8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A91D1E" w:rsidRDefault="00A91D1E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A91D1E" w:rsidRDefault="00A91D1E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3E2824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 xml:space="preserve">Регулятивные: умение принимать и сохранять учебную цель и задачи; планирование собственной деятельности в соответствии с поставленной </w:t>
      </w:r>
    </w:p>
    <w:p w:rsidR="00601B1C" w:rsidRPr="00601B1C" w:rsidRDefault="00601B1C" w:rsidP="003E2824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proofErr w:type="gramStart"/>
      <w:r w:rsidRPr="00601B1C">
        <w:rPr>
          <w:spacing w:val="2"/>
          <w:szCs w:val="28"/>
        </w:rPr>
        <w:t>задачей</w:t>
      </w:r>
      <w:proofErr w:type="gramEnd"/>
      <w:r w:rsidRPr="00601B1C">
        <w:rPr>
          <w:spacing w:val="2"/>
          <w:szCs w:val="28"/>
        </w:rPr>
        <w:t xml:space="preserve"> и поиск средств ее осуществления; умение контролировать и оценивать свои действия, высказывать свое предположение.</w:t>
      </w:r>
    </w:p>
    <w:p w:rsidR="00601B1C" w:rsidRDefault="00601B1C" w:rsidP="0013727B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601B1C">
        <w:rPr>
          <w:spacing w:val="2"/>
          <w:szCs w:val="28"/>
        </w:rPr>
        <w:t>Коммуникативные: планирование учебного сотрудничества с учителем и сверстниками при решении учебных проблем; умение принимать на себя ответственность за результат своих действий; формирование умения наблюдать за действиями партнера, готовности слушать собеседника и вести диалог, оценивать свои достижения на уроке</w:t>
      </w:r>
      <w:r>
        <w:rPr>
          <w:spacing w:val="2"/>
          <w:szCs w:val="28"/>
        </w:rPr>
        <w:t>.</w:t>
      </w:r>
    </w:p>
    <w:p w:rsidR="009F5471" w:rsidRPr="009D10A4" w:rsidRDefault="00B83D6E" w:rsidP="0013727B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9D10A4">
        <w:rPr>
          <w:spacing w:val="2"/>
          <w:szCs w:val="28"/>
        </w:rPr>
        <w:t xml:space="preserve">Урок «Пермский край – частица Родины» разработан в форме урока-путешествия. Выбор данной формы обусловлен возрастом обучающихся и задачами урока. Урок-путешествие </w:t>
      </w:r>
      <w:r w:rsidR="009D10A4">
        <w:rPr>
          <w:spacing w:val="2"/>
          <w:szCs w:val="28"/>
        </w:rPr>
        <w:t>вноси</w:t>
      </w:r>
      <w:r w:rsidRPr="009D10A4">
        <w:rPr>
          <w:spacing w:val="2"/>
          <w:szCs w:val="28"/>
        </w:rPr>
        <w:t>т ож</w:t>
      </w:r>
      <w:r w:rsidR="009D10A4">
        <w:rPr>
          <w:spacing w:val="2"/>
          <w:szCs w:val="28"/>
        </w:rPr>
        <w:t>ивление в деятельность детей</w:t>
      </w:r>
      <w:r w:rsidRPr="009D10A4">
        <w:rPr>
          <w:spacing w:val="2"/>
          <w:szCs w:val="28"/>
        </w:rPr>
        <w:t xml:space="preserve"> на учебных занятиях;</w:t>
      </w:r>
      <w:r w:rsidR="009D10A4" w:rsidRPr="009D10A4">
        <w:rPr>
          <w:spacing w:val="2"/>
          <w:szCs w:val="28"/>
        </w:rPr>
        <w:t xml:space="preserve"> </w:t>
      </w:r>
      <w:r w:rsidR="009D10A4">
        <w:rPr>
          <w:spacing w:val="2"/>
          <w:szCs w:val="28"/>
        </w:rPr>
        <w:t>позволяе</w:t>
      </w:r>
      <w:r w:rsidRPr="009D10A4">
        <w:rPr>
          <w:spacing w:val="2"/>
          <w:szCs w:val="28"/>
        </w:rPr>
        <w:t>т вовлекать в учебный процесс всех обучающихся;</w:t>
      </w:r>
      <w:r w:rsidR="009D10A4">
        <w:rPr>
          <w:spacing w:val="2"/>
          <w:szCs w:val="28"/>
        </w:rPr>
        <w:t xml:space="preserve"> способствуе</w:t>
      </w:r>
      <w:r w:rsidRPr="009D10A4">
        <w:rPr>
          <w:spacing w:val="2"/>
          <w:szCs w:val="28"/>
        </w:rPr>
        <w:t>т активизации познавательной деятельности</w:t>
      </w:r>
    </w:p>
    <w:p w:rsidR="009F5471" w:rsidRPr="0090131A" w:rsidRDefault="0090131A" w:rsidP="00A00922">
      <w:pPr>
        <w:numPr>
          <w:ilvl w:val="1"/>
          <w:numId w:val="1"/>
        </w:numPr>
        <w:shd w:val="clear" w:color="auto" w:fill="FFFFFF"/>
        <w:spacing w:before="120" w:line="360" w:lineRule="auto"/>
        <w:ind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На уроке используются элементы технологии интерактивного и игрового обучения, а так же следующие методы: словесный (эвристическая беседа); антиципации (предугадывание темы),</w:t>
      </w:r>
      <w:r>
        <w:rPr>
          <w:spacing w:val="2"/>
          <w:szCs w:val="28"/>
        </w:rPr>
        <w:t xml:space="preserve"> наглядный (</w:t>
      </w:r>
      <w:r w:rsidRPr="0090131A">
        <w:rPr>
          <w:spacing w:val="2"/>
          <w:szCs w:val="28"/>
        </w:rPr>
        <w:t xml:space="preserve">просмотр презентации) </w:t>
      </w:r>
      <w:r>
        <w:rPr>
          <w:spacing w:val="2"/>
          <w:szCs w:val="28"/>
        </w:rPr>
        <w:t xml:space="preserve"> </w:t>
      </w:r>
    </w:p>
    <w:p w:rsidR="009F5471" w:rsidRPr="004E4617" w:rsidRDefault="009F5471" w:rsidP="0013727B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4E4617">
        <w:rPr>
          <w:spacing w:val="2"/>
          <w:szCs w:val="28"/>
        </w:rPr>
        <w:t>Ресурсы, необходимые для подготовки</w:t>
      </w:r>
      <w:r w:rsidR="006F0FA0">
        <w:rPr>
          <w:spacing w:val="2"/>
          <w:szCs w:val="28"/>
        </w:rPr>
        <w:t xml:space="preserve"> и проведения урока</w:t>
      </w:r>
      <w:r w:rsidR="003C3724">
        <w:rPr>
          <w:spacing w:val="2"/>
          <w:szCs w:val="28"/>
        </w:rPr>
        <w:t>: конспект урока,</w:t>
      </w:r>
      <w:r w:rsidR="006F0FA0">
        <w:rPr>
          <w:spacing w:val="2"/>
          <w:szCs w:val="28"/>
        </w:rPr>
        <w:t xml:space="preserve"> административная карта Российской Федера</w:t>
      </w:r>
      <w:r w:rsidR="00AB08C1">
        <w:rPr>
          <w:spacing w:val="2"/>
          <w:szCs w:val="28"/>
        </w:rPr>
        <w:t>ции, компьютер, проектор, экран, презентация (приложение 1)</w:t>
      </w:r>
      <w:r w:rsidR="006F0FA0">
        <w:rPr>
          <w:spacing w:val="2"/>
          <w:szCs w:val="28"/>
        </w:rPr>
        <w:t xml:space="preserve"> </w:t>
      </w:r>
    </w:p>
    <w:p w:rsidR="009F5471" w:rsidRPr="0013727B" w:rsidRDefault="009B1AEC" w:rsidP="0013727B">
      <w:pPr>
        <w:numPr>
          <w:ilvl w:val="1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13727B">
        <w:rPr>
          <w:spacing w:val="2"/>
          <w:szCs w:val="28"/>
        </w:rPr>
        <w:t>Разработка данного урока может использоваться как в урочной (История родного края), так и во внеурочной деятельности педагога.</w:t>
      </w:r>
    </w:p>
    <w:p w:rsidR="009F5471" w:rsidRPr="004E4617" w:rsidRDefault="009F5471" w:rsidP="0013727B">
      <w:pPr>
        <w:numPr>
          <w:ilvl w:val="0"/>
          <w:numId w:val="1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 w:rsidRPr="004E4617">
        <w:rPr>
          <w:spacing w:val="2"/>
          <w:szCs w:val="28"/>
        </w:rPr>
        <w:t>Основная часть.</w:t>
      </w:r>
    </w:p>
    <w:p w:rsidR="009F5471" w:rsidRPr="004E4617" w:rsidRDefault="003C3724" w:rsidP="0013727B">
      <w:pPr>
        <w:numPr>
          <w:ilvl w:val="1"/>
          <w:numId w:val="2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Для проведения урока необходимо заранее распечатать задания для закрепления изученного материала</w:t>
      </w:r>
      <w:r w:rsidR="00AB08C1">
        <w:rPr>
          <w:spacing w:val="2"/>
          <w:szCs w:val="28"/>
        </w:rPr>
        <w:t xml:space="preserve"> (приложение 2)</w:t>
      </w:r>
      <w:bookmarkStart w:id="0" w:name="_GoBack"/>
      <w:bookmarkEnd w:id="0"/>
      <w:r>
        <w:rPr>
          <w:spacing w:val="2"/>
          <w:szCs w:val="28"/>
        </w:rPr>
        <w:t>, текст с исторической справкой об образовании пермского края.</w:t>
      </w:r>
    </w:p>
    <w:p w:rsidR="009F5471" w:rsidRPr="0090131A" w:rsidRDefault="003C3724" w:rsidP="0013727B">
      <w:pPr>
        <w:numPr>
          <w:ilvl w:val="1"/>
          <w:numId w:val="2"/>
        </w:numPr>
        <w:shd w:val="clear" w:color="auto" w:fill="FFFFFF"/>
        <w:spacing w:before="120" w:line="360" w:lineRule="auto"/>
        <w:ind w:left="1701" w:right="850" w:firstLine="0"/>
        <w:contextualSpacing/>
        <w:jc w:val="both"/>
        <w:textAlignment w:val="baseline"/>
        <w:rPr>
          <w:b/>
          <w:spacing w:val="2"/>
          <w:szCs w:val="28"/>
        </w:rPr>
      </w:pPr>
      <w:r>
        <w:rPr>
          <w:spacing w:val="2"/>
          <w:szCs w:val="28"/>
        </w:rPr>
        <w:t xml:space="preserve"> </w:t>
      </w:r>
      <w:r w:rsidRPr="0090131A">
        <w:rPr>
          <w:b/>
          <w:spacing w:val="2"/>
          <w:szCs w:val="28"/>
        </w:rPr>
        <w:t>Сценарий урока: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Ход урока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lastRenderedPageBreak/>
        <w:t>I. Организационный момент. Самоопределение к деятельности.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Приветствие детей.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Эмоциональная, психологическая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proofErr w:type="gramStart"/>
      <w:r w:rsidRPr="0090131A">
        <w:rPr>
          <w:spacing w:val="2"/>
          <w:szCs w:val="28"/>
        </w:rPr>
        <w:t>и</w:t>
      </w:r>
      <w:proofErr w:type="gramEnd"/>
      <w:r w:rsidRPr="0090131A">
        <w:rPr>
          <w:spacing w:val="2"/>
          <w:szCs w:val="28"/>
        </w:rPr>
        <w:t xml:space="preserve"> мотивационная подготовка обучающихся к усвоению изучаемого материала: проверяет готовность обучающихся к уроку.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t xml:space="preserve"> II. Актуализация знаний и пробное учебное действие.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Рассказ педагога: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Я слышал, жил-был Человек. Была у него семья, работа, друзья. Но вдруг всё у него пошло наперекосяк, плохо, не так как он хотел. И обиделся Человек на свою страну. Собрал вещи и поехал жить за границу. Там – красота. Только почему-то на душе тяжесть и грусть.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Поразмышляйте, что случилось с человеком?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Родина – что это значит?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 (Место, где родился человек, страна, в которой он живет и место, откуда произошли предки, корни человека).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Как называется наша Родина, страна в которой мы с вами живём?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Все мы жители нашей общей Родины – великой многонациональной страны России. Но у каждого из нас есть своя малая родина.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-Что каждый из вас считает своей малой родиной?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Малая родина, тот уголок, где вы родились, где живут ваши родители и друзья, где находится ваш родной дом.  Малая родина – это город, село или маленькая деревенька. Словом, малая родина у каждого своя!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(Слайд 1-3) «Ребята, посмотрите на экран, ответьте на вопросы. Как вы думаете, что объединяет данные города, реки и памятники природы?»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Эти города, реки, памятники природы Пермского края.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Как можно связать два понятия: Родина и Пермский край?  Как вы думаете, о чем будет наше занятие?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 Вы правы, тема нашего занятия «Пермский край - частица Родины» (слайд 4)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lastRenderedPageBreak/>
        <w:t>III. Постановка целей учебной деятельности, выбор способа и средств их реализации.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Постановка задач и целей урока.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Сегодня мы отправимся в путешествие за новыми знаниями о нашем Пермском крае. Все сразу узнать невозможно. Выделим некоторые вопросы, которые можно рассмотреть сегодня на занятии. Как вы думаете с чего нужно начать? (Предложения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Итак, сегодня мы поговорим о месте Пермского края на карте страны, о людях, которые его населяют, богатстве края и его символах.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– Наше путешествие будет проходить по станциям. На одних станциях вы узнаете много нового, а на других проявите имеющиеся у вас знания. Итак, в путь!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t>IV. Освоение нового материала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1 станция «Географическая»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- Ребята, давайте попробуем определять географическое положение нашего края.  Для этого нам нужна карта. Внимательно посмотрите на нее (слайд 5) 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Посмотрите, сколько республик, краёв, автономных округов и областей в составе нашей стране. Что можно сказать о территориях, которые они занимают?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Найдите на карте территорию, где мы живем. (Находят и показывают территорию края на карте)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-Наш край — это наша малая Родина.  Пермский край находится в восточной части Восточно-Европейской равнины. У порога двух частей света! Край целиком находиться в Европе, на самом ее востоке, где на вершинах Уральских гор, как пограничники, стоят опознавательные столбы «Европа-Азия» (слайд 6)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-Какой город является главным в нашем крае? Покажите его.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Пермь - столица – административный центр Пермского края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 -У Пермского края есть соседи. Это те области и республики, которые граничат с нами.  Назовите наших соседей? (</w:t>
      </w:r>
      <w:proofErr w:type="gramStart"/>
      <w:r w:rsidRPr="0090131A">
        <w:rPr>
          <w:spacing w:val="2"/>
          <w:szCs w:val="28"/>
        </w:rPr>
        <w:t>дети</w:t>
      </w:r>
      <w:proofErr w:type="gramEnd"/>
      <w:r w:rsidRPr="0090131A">
        <w:rPr>
          <w:spacing w:val="2"/>
          <w:szCs w:val="28"/>
        </w:rPr>
        <w:t xml:space="preserve"> работают с картой, называя соседей Пермского края. Проверяю работу детей. Слайд 7)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Молодцы! Двигаемся дальше!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lastRenderedPageBreak/>
        <w:t>2 станция «Юбилейная»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Ребята, что такое «юбилей» и как вы думаете, почему наша станция так называется?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Для того, чтобы подтвердить или опровергнуть ваши предположения, давайте прочитаем небольшую историческую справку. (Дети читают заранее приготовленный текст об образовании Пермского края)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Текст: «В календаре появился праздник, который отмечается жителями Пермского края. Этот праздник был учрежден 27 апреля 2007 года, когда был принят новый Устав Пермского края. День Пермского края отмечается в первое воскресенье декабря и напоминает о создании этого региона: 1 декабря 2005 года был принят закон о объединении Пермской области и Коми-Пермяцкого автономного округа, который был подписан президентом России Владимиром Путиным. (</w:t>
      </w:r>
      <w:proofErr w:type="gramStart"/>
      <w:r w:rsidRPr="0090131A">
        <w:rPr>
          <w:spacing w:val="2"/>
          <w:szCs w:val="28"/>
        </w:rPr>
        <w:t>слайд</w:t>
      </w:r>
      <w:proofErr w:type="gramEnd"/>
      <w:r w:rsidRPr="0090131A">
        <w:rPr>
          <w:spacing w:val="2"/>
          <w:szCs w:val="28"/>
        </w:rPr>
        <w:t xml:space="preserve"> 8)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Ребята, мы подтвердили вашу догадку о том, что 20 юбилей в этом году будет отмечать наш край. Пожелаем ему дальнейшего процветания и перейдем к следующей станции.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3 станция «Геральдическая»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Государственная символика — это отличительные знаки страны, которые выделяют ее в мировом сообществе. Что относится к символам страны?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- У нашего края тоже есть символы (Слайд 9) Основа герба Пермского края — это геральдический щит. Центральное место занимает идущий вправо серебряный медведь, на спине которого расположилось Евангелие в золотом окладе с изображением восьмиконечного креста на обложке. Над Евангелием — серебряный крест с четырьмя расширяющимися и вогнутыми концами. Щит венчает княжеская корона с семью жемчужинами на боковых дужках венца.  Медведь — это символ Пермского края» 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- Ребята, кто знает, что такое геральдика? (Ответы детей) 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В геральдике есть свои законы. Предположите: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1.  Что олицетворяет медведь? Почему Пермский медведь улыбается?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2.  Какой элемент герба указывает на природные богатства края — полезные ископаемые, земли и леса, их разнообразие.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lastRenderedPageBreak/>
        <w:t>3. Предположите, какой элемент герба говорит об образованности и просвещенности Пермского края, а какой о его высоком статусе для России.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Молодцы, давайте проверим ваши предположения (Слайд 10)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4 станция «Достояние края»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-Ребята, перед вами известный всем цветик-</w:t>
      </w:r>
      <w:proofErr w:type="spellStart"/>
      <w:r w:rsidRPr="0090131A">
        <w:rPr>
          <w:spacing w:val="2"/>
          <w:szCs w:val="28"/>
        </w:rPr>
        <w:t>семицветик</w:t>
      </w:r>
      <w:proofErr w:type="spellEnd"/>
      <w:r w:rsidRPr="0090131A">
        <w:rPr>
          <w:spacing w:val="2"/>
          <w:szCs w:val="28"/>
        </w:rPr>
        <w:t>. Давайте узнаем, что написано на этих лепестках? (Слайд 11)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Что это такое, как можно назвать одним словом? (</w:t>
      </w:r>
      <w:proofErr w:type="gramStart"/>
      <w:r w:rsidRPr="0090131A">
        <w:rPr>
          <w:spacing w:val="2"/>
          <w:szCs w:val="28"/>
        </w:rPr>
        <w:t>достояние</w:t>
      </w:r>
      <w:proofErr w:type="gramEnd"/>
      <w:r w:rsidRPr="0090131A">
        <w:rPr>
          <w:spacing w:val="2"/>
          <w:szCs w:val="28"/>
        </w:rPr>
        <w:t xml:space="preserve"> края, его богатство)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Если у цветка оторвать лепесток, он теряет прелесть. Так и край — стоит лишить его «богатств», и он утратит свое значение. Как вы думаете, а что является главным богатством края? (</w:t>
      </w:r>
      <w:proofErr w:type="gramStart"/>
      <w:r w:rsidRPr="0090131A">
        <w:rPr>
          <w:spacing w:val="2"/>
          <w:szCs w:val="28"/>
        </w:rPr>
        <w:t>ответы</w:t>
      </w:r>
      <w:proofErr w:type="gramEnd"/>
      <w:r w:rsidRPr="0090131A">
        <w:rPr>
          <w:spacing w:val="2"/>
          <w:szCs w:val="28"/>
        </w:rPr>
        <w:t xml:space="preserve">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 - Правильно, это люди! Пермский край – это место, где живут люди разных национальностей, разной веры и главное наше достояние состоит в том, что мы живем в мире и согласии!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Проанализируйте данные диаграммы. Что вы можете сказать о населении нашего края. (Слайд 12)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t>V. Итоги занятия. Рефлексия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Фиксирование степени соответствия поставленной цели и результатов деятельности.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Дорогие ребята, вот и подходит к завершению наше сегодняшнее занятие.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– Что новое вы сегодня узнали? (Ответы детей)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 xml:space="preserve">- Что вас удивило? Что заставило задуматься? Вспомните цели, которые мы ставили в начале занятия. Мы достигли поставленных целей? 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  <w:r w:rsidRPr="0090131A">
        <w:rPr>
          <w:spacing w:val="2"/>
          <w:szCs w:val="28"/>
        </w:rPr>
        <w:t>- Наш край особенный, но он - часть России, большой и сильной страны. Жители нашего края, как и все россияне, соблюдают народные традиции, честно трудятся на благо страны, охраняют природу. Здесь, как и по всей стране заботятся о детях и пожилых людях, чтят ветеранов войны, труда.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i/>
          <w:spacing w:val="2"/>
          <w:szCs w:val="28"/>
        </w:rPr>
      </w:pPr>
      <w:r w:rsidRPr="0090131A">
        <w:rPr>
          <w:i/>
          <w:spacing w:val="2"/>
          <w:szCs w:val="28"/>
        </w:rPr>
        <w:t>(В качестве закрепления изученного материала детям предлагается выполнить задания к уроку)</w:t>
      </w:r>
    </w:p>
    <w:p w:rsidR="0090131A" w:rsidRPr="0090131A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90131A" w:rsidRPr="004E4617" w:rsidRDefault="0090131A" w:rsidP="0090131A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9F5471" w:rsidRPr="004E4617" w:rsidRDefault="009F5471" w:rsidP="008F0360">
      <w:pPr>
        <w:shd w:val="clear" w:color="auto" w:fill="FFFFFF"/>
        <w:spacing w:before="120" w:line="360" w:lineRule="auto"/>
        <w:ind w:left="1701" w:right="850"/>
        <w:contextualSpacing/>
        <w:jc w:val="both"/>
        <w:textAlignment w:val="baseline"/>
        <w:rPr>
          <w:spacing w:val="2"/>
          <w:szCs w:val="28"/>
        </w:rPr>
      </w:pPr>
    </w:p>
    <w:p w:rsidR="0048366C" w:rsidRDefault="0048366C" w:rsidP="008F0360">
      <w:pPr>
        <w:spacing w:before="120" w:line="360" w:lineRule="auto"/>
        <w:ind w:left="1701" w:right="850"/>
        <w:jc w:val="both"/>
      </w:pPr>
    </w:p>
    <w:sectPr w:rsidR="0048366C" w:rsidSect="00A91D1E">
      <w:footerReference w:type="default" r:id="rId10"/>
      <w:pgSz w:w="11906" w:h="16838"/>
      <w:pgMar w:top="142" w:right="0" w:bottom="1134" w:left="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B56" w:rsidRDefault="00A22B56" w:rsidP="00123D8C">
      <w:r>
        <w:separator/>
      </w:r>
    </w:p>
  </w:endnote>
  <w:endnote w:type="continuationSeparator" w:id="0">
    <w:p w:rsidR="00A22B56" w:rsidRDefault="00A22B56" w:rsidP="0012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D8C" w:rsidRDefault="00123D8C" w:rsidP="003D519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B56" w:rsidRDefault="00A22B56" w:rsidP="00123D8C">
      <w:r>
        <w:separator/>
      </w:r>
    </w:p>
  </w:footnote>
  <w:footnote w:type="continuationSeparator" w:id="0">
    <w:p w:rsidR="00A22B56" w:rsidRDefault="00A22B56" w:rsidP="00123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11D23"/>
    <w:multiLevelType w:val="multilevel"/>
    <w:tmpl w:val="F3942A16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2.%2."/>
      <w:lvlJc w:val="left"/>
      <w:pPr>
        <w:ind w:left="1430" w:hanging="720"/>
      </w:pPr>
    </w:lvl>
    <w:lvl w:ilvl="2">
      <w:start w:val="1"/>
      <w:numFmt w:val="decimal"/>
      <w:lvlText w:val="%1.%2)%3."/>
      <w:lvlJc w:val="left"/>
      <w:pPr>
        <w:ind w:left="2138" w:hanging="720"/>
      </w:pPr>
    </w:lvl>
    <w:lvl w:ilvl="3">
      <w:start w:val="1"/>
      <w:numFmt w:val="decimal"/>
      <w:lvlText w:val="%1.%2)%3.%4."/>
      <w:lvlJc w:val="left"/>
      <w:pPr>
        <w:ind w:left="3207" w:hanging="1080"/>
      </w:pPr>
    </w:lvl>
    <w:lvl w:ilvl="4">
      <w:start w:val="1"/>
      <w:numFmt w:val="decimal"/>
      <w:lvlText w:val="%1.%2)%3.%4.%5."/>
      <w:lvlJc w:val="left"/>
      <w:pPr>
        <w:ind w:left="3916" w:hanging="1080"/>
      </w:pPr>
    </w:lvl>
    <w:lvl w:ilvl="5">
      <w:start w:val="1"/>
      <w:numFmt w:val="decimal"/>
      <w:lvlText w:val="%1.%2)%3.%4.%5.%6."/>
      <w:lvlJc w:val="left"/>
      <w:pPr>
        <w:ind w:left="4985" w:hanging="1440"/>
      </w:pPr>
    </w:lvl>
    <w:lvl w:ilvl="6">
      <w:start w:val="1"/>
      <w:numFmt w:val="decimal"/>
      <w:lvlText w:val="%1.%2)%3.%4.%5.%6.%7."/>
      <w:lvlJc w:val="left"/>
      <w:pPr>
        <w:ind w:left="6054" w:hanging="1800"/>
      </w:pPr>
    </w:lvl>
    <w:lvl w:ilvl="7">
      <w:start w:val="1"/>
      <w:numFmt w:val="decimal"/>
      <w:lvlText w:val="%1.%2)%3.%4.%5.%6.%7.%8."/>
      <w:lvlJc w:val="left"/>
      <w:pPr>
        <w:ind w:left="6763" w:hanging="1800"/>
      </w:pPr>
    </w:lvl>
    <w:lvl w:ilvl="8">
      <w:start w:val="1"/>
      <w:numFmt w:val="decimal"/>
      <w:lvlText w:val="%1.%2)%3.%4.%5.%6.%7.%8.%9."/>
      <w:lvlJc w:val="left"/>
      <w:pPr>
        <w:ind w:left="7832" w:hanging="2160"/>
      </w:pPr>
    </w:lvl>
  </w:abstractNum>
  <w:abstractNum w:abstractNumId="1">
    <w:nsid w:val="6264672C"/>
    <w:multiLevelType w:val="multilevel"/>
    <w:tmpl w:val="2374A4F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DC"/>
    <w:rsid w:val="000B05DC"/>
    <w:rsid w:val="00123D8C"/>
    <w:rsid w:val="0013727B"/>
    <w:rsid w:val="00163208"/>
    <w:rsid w:val="00264AAD"/>
    <w:rsid w:val="002F4241"/>
    <w:rsid w:val="003650FD"/>
    <w:rsid w:val="003C3724"/>
    <w:rsid w:val="003D5190"/>
    <w:rsid w:val="003E2824"/>
    <w:rsid w:val="00420914"/>
    <w:rsid w:val="0048366C"/>
    <w:rsid w:val="00601B1C"/>
    <w:rsid w:val="00630A16"/>
    <w:rsid w:val="00655826"/>
    <w:rsid w:val="006C6B6A"/>
    <w:rsid w:val="006F0FA0"/>
    <w:rsid w:val="007305B1"/>
    <w:rsid w:val="007920E8"/>
    <w:rsid w:val="008F0360"/>
    <w:rsid w:val="0090131A"/>
    <w:rsid w:val="009B1AEC"/>
    <w:rsid w:val="009D10A4"/>
    <w:rsid w:val="009F5471"/>
    <w:rsid w:val="00A22B56"/>
    <w:rsid w:val="00A91D1E"/>
    <w:rsid w:val="00AB08C1"/>
    <w:rsid w:val="00B83D6E"/>
    <w:rsid w:val="00CE6829"/>
    <w:rsid w:val="00E908EA"/>
    <w:rsid w:val="00ED78E5"/>
    <w:rsid w:val="00FB5C80"/>
    <w:rsid w:val="00FC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E29144-9B1C-443B-8BF4-0819EFCA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D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D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23D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D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123D8C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123D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5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8427-3077-428C-BDD1-701D690C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2025-10-04T15:51:00Z</dcterms:created>
  <dcterms:modified xsi:type="dcterms:W3CDTF">2025-11-02T19:52:00Z</dcterms:modified>
</cp:coreProperties>
</file>