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109" w:rsidRDefault="00EB2109" w:rsidP="00EB2109">
      <w:pPr>
        <w:pStyle w:val="a3"/>
        <w:shd w:val="clear" w:color="auto" w:fill="FFFFFF"/>
        <w:spacing w:before="0" w:beforeAutospacing="0" w:after="0" w:afterAutospacing="0" w:line="360" w:lineRule="exact"/>
        <w:jc w:val="center"/>
        <w:rPr>
          <w:rStyle w:val="a4"/>
          <w:color w:val="222222"/>
          <w:sz w:val="28"/>
          <w:szCs w:val="28"/>
        </w:rPr>
      </w:pPr>
      <w:r w:rsidRPr="00EB2109">
        <w:rPr>
          <w:rStyle w:val="a4"/>
          <w:color w:val="222222"/>
          <w:sz w:val="28"/>
          <w:szCs w:val="28"/>
        </w:rPr>
        <w:t>Десять причин отправить ребёнка в детский лагерь:</w:t>
      </w:r>
    </w:p>
    <w:p w:rsidR="00EB2109" w:rsidRPr="00EB2109" w:rsidRDefault="00EB2109" w:rsidP="00EB2109">
      <w:pPr>
        <w:pStyle w:val="a3"/>
        <w:shd w:val="clear" w:color="auto" w:fill="FFFFFF"/>
        <w:spacing w:before="0" w:beforeAutospacing="0" w:after="0" w:afterAutospacing="0" w:line="360" w:lineRule="exact"/>
        <w:jc w:val="center"/>
        <w:rPr>
          <w:color w:val="68696B"/>
          <w:sz w:val="28"/>
          <w:szCs w:val="28"/>
        </w:rPr>
      </w:pP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1. Ребёнок находится под круглосуточным присмотром. В первый день заезда дети разбиваются по 20-30 человек на возрастные группы, из которых формируются отряды. За каждый такой отряд отвечает 3-4 воспитателя. Это могут быть студентки педвуза на летней практике или воспитатели с оконченным высшим образованием.</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2. Медицинское обеспечение. Такой уровень доступности медицинской помощи есть, пожалуй, только в стационаре. Если с кем-то из детей что-либо случается, то он обращается, в первую очередь, к своему воспитателю. Воспитатель отводит ребёнка непременно к врачу. При этом никаких талонов, ожидания очереди в поликлинике и предварительной записи. Ваш ребёнок будет всегда осмотрен и ему будет оказана необходимая медицинская помощь. Перечень лекарств состоит из необходимого минимума, которого вполне достаточно для оказания любой неотложной помощи ребёнку. При необходимости врач может дать направление для госпитализации ребёнка, который в сопровождении медработника или воспитателя, будет доставлен в необходимый стационар. Но такая необходимость возникает крайне редко.</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3. В летнем лагере дети реже и легче болеют острыми респираторными вирусными инфекциями (ОРВИ). Если дома у ребёнка подскочила температура до 38,0 ?C и выше в большинстве случаев самопроизвольно она уже не пройдёт и затянется на несколько дней, а то и неделю. В лагере таких детей врач помещает в изолятор, расположенный в медпункте, оказывает им необходимую помощь. И, если повышение температуры не результат инфекции привезённой из дома, и ребёнок пробыл на отдыхе уже неделю, компенсаторных возможностей организма вполне хватает, чтобы справиться организму самому при минимальной помощи медицинских работников. Возможно, это результат нежелания ребёнка уезжать домой, когда перед ним появляется такая перспектива или же, возможно, отсутствие родителей рядом – ведь дома болеть намного интереснее, когда вся семья бегает и суетится вокруг. Причин повышения температуры множество, а всё выше сказанное больше касается вирусной инфекции, так сказать, в чистом виде. Основная мысль, которую я хотел донести - это то, что при прочих равным условиях ребёнок быстрее поправиться на свежем воздухе, чем в городе.</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 xml:space="preserve">4. Режим дня. Пробуждение ребёнка и отход ко сну в </w:t>
      </w:r>
      <w:proofErr w:type="gramStart"/>
      <w:r w:rsidRPr="00EB2109">
        <w:rPr>
          <w:color w:val="68696B"/>
          <w:sz w:val="28"/>
          <w:szCs w:val="28"/>
        </w:rPr>
        <w:t>одно и тоже</w:t>
      </w:r>
      <w:proofErr w:type="gramEnd"/>
      <w:r w:rsidRPr="00EB2109">
        <w:rPr>
          <w:color w:val="68696B"/>
          <w:sz w:val="28"/>
          <w:szCs w:val="28"/>
        </w:rPr>
        <w:t xml:space="preserve"> время. Весь день расписан практически по минутам. В определённые часы питание в столовой, что благоприятно сказывается на состоянии пищеварительной системы. В течение дня различные культурно-массовые мероприятия для детей. Это всё происходит благодаря грамотной работе педагога-</w:t>
      </w:r>
      <w:r w:rsidRPr="00EB2109">
        <w:rPr>
          <w:color w:val="68696B"/>
          <w:sz w:val="28"/>
          <w:szCs w:val="28"/>
        </w:rPr>
        <w:lastRenderedPageBreak/>
        <w:t>организатора совместно с воспитателями отрядов. Любой ребёнок может принять участие в таких мероприятиях, найдя себе занятие по душе. Иногда организуются пешие или автобусные экскурсии по близлежащим достопримечательностям. Подъём и отбой в определённое время, насыщенная программа дня и свежий воздух – всё это в целом благоприятно способствует здоровому сну ребёнка.</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 xml:space="preserve">5. Сбалансированное и полноценное питание. Существуют строгие нормы по калорийности блюд, правилам кулинарной обработки и приготовления пищи в условиях лагеря для детей. Это пища, возможно, не будет обладать восхитительными вкусовыми качествами, но зато она будет полезной для ребёнка. Кроме этого </w:t>
      </w:r>
      <w:proofErr w:type="spellStart"/>
      <w:r w:rsidRPr="00EB2109">
        <w:rPr>
          <w:color w:val="68696B"/>
          <w:sz w:val="28"/>
          <w:szCs w:val="28"/>
        </w:rPr>
        <w:t>вроводиться</w:t>
      </w:r>
      <w:proofErr w:type="spellEnd"/>
      <w:r w:rsidRPr="00EB2109">
        <w:rPr>
          <w:color w:val="68696B"/>
          <w:sz w:val="28"/>
          <w:szCs w:val="28"/>
        </w:rPr>
        <w:t xml:space="preserve"> витаминизация блюд. В домашних условиях довольно сложно придерживаться правильной диеты для вашего ребёнка, когда для всех взрослых дома не требуется щадящей пищи. Как результат - у детей во время питания в лагере редко встречается </w:t>
      </w:r>
      <w:proofErr w:type="spellStart"/>
      <w:r w:rsidRPr="00EB2109">
        <w:rPr>
          <w:color w:val="68696B"/>
          <w:sz w:val="28"/>
          <w:szCs w:val="28"/>
        </w:rPr>
        <w:t>ацетонемический</w:t>
      </w:r>
      <w:proofErr w:type="spellEnd"/>
      <w:r w:rsidRPr="00EB2109">
        <w:rPr>
          <w:color w:val="68696B"/>
          <w:sz w:val="28"/>
          <w:szCs w:val="28"/>
        </w:rPr>
        <w:t xml:space="preserve"> синдром, несмотря на то, что к этому предрасположены около 20% детей. Большинство же жалоб на боли в животе связаны с употреблением в пищу переданных заботливыми родителями продуктами, или же покупкой в ближайшем сельском магазине, буфете не совсем здоровых продуктов (вафлей, чипсов, газированных напитков).</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 xml:space="preserve">6. Повышенная физическая активность. В лагере всегда предусмотрена обширная программа физического воспитания (бег, плавание, занятия на </w:t>
      </w:r>
      <w:proofErr w:type="spellStart"/>
      <w:r w:rsidRPr="00EB2109">
        <w:rPr>
          <w:color w:val="68696B"/>
          <w:sz w:val="28"/>
          <w:szCs w:val="28"/>
        </w:rPr>
        <w:t>уличе</w:t>
      </w:r>
      <w:proofErr w:type="spellEnd"/>
      <w:r w:rsidRPr="00EB2109">
        <w:rPr>
          <w:color w:val="68696B"/>
          <w:sz w:val="28"/>
          <w:szCs w:val="28"/>
        </w:rPr>
        <w:t xml:space="preserve"> и в спортзале). День ребёнка начинается с утренней гимнастики. В течение дня занятия спортом, различные соревнования и праздники </w:t>
      </w:r>
      <w:proofErr w:type="spellStart"/>
      <w:r w:rsidRPr="00EB2109">
        <w:rPr>
          <w:color w:val="68696B"/>
          <w:sz w:val="28"/>
          <w:szCs w:val="28"/>
        </w:rPr>
        <w:t>внутрилагерного</w:t>
      </w:r>
      <w:proofErr w:type="spellEnd"/>
      <w:r w:rsidRPr="00EB2109">
        <w:rPr>
          <w:color w:val="68696B"/>
          <w:sz w:val="28"/>
          <w:szCs w:val="28"/>
        </w:rPr>
        <w:t xml:space="preserve"> и </w:t>
      </w:r>
      <w:proofErr w:type="spellStart"/>
      <w:r w:rsidRPr="00EB2109">
        <w:rPr>
          <w:color w:val="68696B"/>
          <w:sz w:val="28"/>
          <w:szCs w:val="28"/>
        </w:rPr>
        <w:t>межлагерного</w:t>
      </w:r>
      <w:proofErr w:type="spellEnd"/>
      <w:r w:rsidRPr="00EB2109">
        <w:rPr>
          <w:color w:val="68696B"/>
          <w:sz w:val="28"/>
          <w:szCs w:val="28"/>
        </w:rPr>
        <w:t xml:space="preserve"> значения, и, конечно же, прогулки на свежем воздухе в сопровождении воспитателей.</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 xml:space="preserve">7. Закаливание – это подразумевает </w:t>
      </w:r>
      <w:proofErr w:type="gramStart"/>
      <w:r w:rsidRPr="00EB2109">
        <w:rPr>
          <w:color w:val="68696B"/>
          <w:sz w:val="28"/>
          <w:szCs w:val="28"/>
        </w:rPr>
        <w:t>само название</w:t>
      </w:r>
      <w:proofErr w:type="gramEnd"/>
      <w:r w:rsidRPr="00EB2109">
        <w:rPr>
          <w:color w:val="68696B"/>
          <w:sz w:val="28"/>
          <w:szCs w:val="28"/>
        </w:rPr>
        <w:t xml:space="preserve"> «детский оздоровительный лагерь». В Беларуси лагеря расположены, как правило, в лесистой местности недалеко от озера или другого водоёма. В таких местах в воздухе находится много фитонцидов, их ещё много в чесноке – народном средстве от гриппа и ОРВИ. Фитонциды действуют на болезнетворных микробов как антибиотики, не вызывая при этом никаких побочных эффектов. В условиях современного мегаполиса дети не так много времени проводят на улице. Их пребывание ограничивается походом в школу, на кружок, в магазин - туда и обратно. Да и воздух городских улиц назвать свежим язык не поворачивается. В детском лагере большую часть времени ребёнок проводит вне помещения, находясь на действительно свежем воздухе в лесу, ведя подвижный, а не сидячий образ жизни. Таким образом, дети получают каждый день процедуру под названием воздушные ванны. Кроме этого они получаю солнечные ванны, пребывая на солнце, и, конечно же, водные процедуры, во время купания и плавания в водоёме.</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lastRenderedPageBreak/>
        <w:t xml:space="preserve">8. Отсутствие современных благ цивилизации (телевизор, компьютер и др.). Эти замечательные блага несут в себе не только пользу, но и вред, негативно влияя на зрение и психику ребёнка. Конечно же, в детском лагере могут быть и кинозал, и </w:t>
      </w:r>
      <w:proofErr w:type="spellStart"/>
      <w:r w:rsidRPr="00EB2109">
        <w:rPr>
          <w:color w:val="68696B"/>
          <w:sz w:val="28"/>
          <w:szCs w:val="28"/>
        </w:rPr>
        <w:t>видеозал</w:t>
      </w:r>
      <w:proofErr w:type="spellEnd"/>
      <w:r w:rsidRPr="00EB2109">
        <w:rPr>
          <w:color w:val="68696B"/>
          <w:sz w:val="28"/>
          <w:szCs w:val="28"/>
        </w:rPr>
        <w:t xml:space="preserve"> с телевизором. Однако в них просмотр фильмов и передач не будет почти круглосуточным, как дома, а программа просмотра будет строго контролироваться воспитателями.</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9. Экономия средств. И хотя на детях нельзя экономить, не все могут себе позволить отдых ребёнка за границей. В условиях мирового финансового кризиса, о котором мы каждый день слышим их средств массовой информации в каждой второй новости, это особенно актуально. Эксперты обещают, что туристический рынок в этом году ждут серьёзные изменения, не все турфирмы смогут пережить этот год. Заказывая путёвки в этом году, риск быть кинутым, обанкротившейся фирмой, намного выше. И тем более это будет неприятно, если вы испортите отдых не только себе, но и своему ребёнку.</w:t>
      </w:r>
    </w:p>
    <w:p w:rsidR="00EB2109" w:rsidRPr="00EB2109" w:rsidRDefault="00EB2109" w:rsidP="00EB2109">
      <w:pPr>
        <w:pStyle w:val="a3"/>
        <w:shd w:val="clear" w:color="auto" w:fill="FFFFFF"/>
        <w:spacing w:before="0" w:beforeAutospacing="0" w:after="0" w:afterAutospacing="0" w:line="360" w:lineRule="exact"/>
        <w:jc w:val="both"/>
        <w:rPr>
          <w:color w:val="68696B"/>
          <w:sz w:val="28"/>
          <w:szCs w:val="28"/>
        </w:rPr>
      </w:pPr>
      <w:r w:rsidRPr="00EB2109">
        <w:rPr>
          <w:color w:val="68696B"/>
          <w:sz w:val="28"/>
          <w:szCs w:val="28"/>
        </w:rPr>
        <w:t>10. Общение со сверстниками. Сегодня не так много семей имеют по двое и более детей. Для детей младшего возраста общение с другими детьми немаловажно. Особенно для семей, где воспитывается один ребёнок. Это необходимо для гармоничного психического развития. Детям старшего возраста полезно будет получить опыт совместного проживания в условиях общежития. Они должны иметь общее представление о тех проблемах, с которыми могут столкнуться в будущем, поступив в университет вдали от дома или уйдя служить в вооружённые силы. Полезно будет для всех возрастов и общение с противоположным полом.</w:t>
      </w:r>
    </w:p>
    <w:p w:rsidR="00EB2109" w:rsidRPr="00EB2109" w:rsidRDefault="00EB2109" w:rsidP="00EB2109">
      <w:pPr>
        <w:pStyle w:val="a3"/>
        <w:shd w:val="clear" w:color="auto" w:fill="FFFFFF"/>
        <w:spacing w:before="0" w:beforeAutospacing="0" w:after="0" w:afterAutospacing="0" w:line="360" w:lineRule="exact"/>
        <w:jc w:val="both"/>
        <w:rPr>
          <w:color w:val="555555"/>
          <w:sz w:val="28"/>
          <w:szCs w:val="28"/>
        </w:rPr>
      </w:pPr>
      <w:r w:rsidRPr="00EB2109">
        <w:rPr>
          <w:color w:val="555555"/>
          <w:sz w:val="28"/>
          <w:szCs w:val="28"/>
        </w:rPr>
        <w:t>Всё вышеописанное характерно для идеально организованного детского оздоровительного лагеря. В любом случае от нестандартных ситуаций не застрахован ровным счётом никто. О таких случаях, которые приобретают широкий общественный резонанс, мы периодически слышим из СМИ. Мне приходилось работать именно в таких местах, где в любой ситуации все действовали грамотно и профессионально. В любом случае, взвесив всё плюсы и минусы, выбор остаётся за вами.</w:t>
      </w:r>
    </w:p>
    <w:p w:rsidR="009B6BFA" w:rsidRPr="00EB2109" w:rsidRDefault="009B6BFA" w:rsidP="00EB2109">
      <w:pPr>
        <w:spacing w:after="0" w:line="360" w:lineRule="exact"/>
        <w:rPr>
          <w:rFonts w:ascii="Times New Roman" w:hAnsi="Times New Roman" w:cs="Times New Roman"/>
          <w:sz w:val="28"/>
          <w:szCs w:val="28"/>
        </w:rPr>
      </w:pPr>
    </w:p>
    <w:sectPr w:rsidR="009B6BFA" w:rsidRPr="00EB2109">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B2109"/>
    <w:rsid w:val="009B6BFA"/>
    <w:rsid w:val="00EB21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210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B2109"/>
    <w:rPr>
      <w:b/>
      <w:bCs/>
    </w:rPr>
  </w:style>
</w:styles>
</file>

<file path=word/webSettings.xml><?xml version="1.0" encoding="utf-8"?>
<w:webSettings xmlns:r="http://schemas.openxmlformats.org/officeDocument/2006/relationships" xmlns:w="http://schemas.openxmlformats.org/wordprocessingml/2006/main">
  <w:divs>
    <w:div w:id="173350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1079</Words>
  <Characters>6156</Characters>
  <Application>Microsoft Office Word</Application>
  <DocSecurity>0</DocSecurity>
  <Lines>51</Lines>
  <Paragraphs>14</Paragraphs>
  <ScaleCrop>false</ScaleCrop>
  <Company>Microsoft</Company>
  <LinksUpToDate>false</LinksUpToDate>
  <CharactersWithSpaces>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user99</dc:creator>
  <cp:keywords/>
  <dc:description/>
  <cp:lastModifiedBy>user99</cp:lastModifiedBy>
  <cp:revision>3</cp:revision>
  <dcterms:created xsi:type="dcterms:W3CDTF">2018-11-08T10:47:00Z</dcterms:created>
  <dcterms:modified xsi:type="dcterms:W3CDTF">2018-11-08T10:48:00Z</dcterms:modified>
</cp:coreProperties>
</file>